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3F9EC" w14:textId="77777777" w:rsidR="00B41686" w:rsidRPr="0061302E" w:rsidRDefault="00000000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61302E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shd w:val="clear" w:color="auto" w:fill="FFFFFF"/>
          <w:lang w:bidi="ar"/>
        </w:rPr>
        <w:t>关于组织收看2024年春季学校火灾疏散逃生演练公开课活动的通知</w:t>
      </w:r>
    </w:p>
    <w:p w14:paraId="3DA7CAEB" w14:textId="77777777" w:rsidR="00B41686" w:rsidRDefault="00B41686" w:rsidP="0061302E">
      <w:pPr>
        <w:pStyle w:val="a5"/>
        <w:wordWrap w:val="0"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21"/>
          <w:szCs w:val="21"/>
        </w:rPr>
      </w:pPr>
    </w:p>
    <w:p w14:paraId="692080B2" w14:textId="77777777" w:rsidR="00B41686" w:rsidRDefault="00000000" w:rsidP="0061302E">
      <w:pPr>
        <w:pStyle w:val="a5"/>
        <w:wordWrap w:val="0"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21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园区各单位：</w:t>
      </w:r>
    </w:p>
    <w:p w14:paraId="1EF61903" w14:textId="77777777" w:rsidR="00B41686" w:rsidRDefault="00000000" w:rsidP="0061302E">
      <w:pPr>
        <w:pStyle w:val="a5"/>
        <w:wordWrap w:val="0"/>
        <w:spacing w:beforeAutospacing="0" w:afterAutospacing="0" w:line="560" w:lineRule="exact"/>
        <w:ind w:firstLine="646"/>
        <w:jc w:val="both"/>
        <w:rPr>
          <w:rFonts w:ascii="仿宋_GB2312" w:eastAsia="仿宋_GB2312" w:hAnsi="仿宋_GB2312" w:cs="仿宋_GB2312"/>
          <w:sz w:val="21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今年以来，全国范围内连续发生涉及学校、学生的重特大火灾事故，暴露出的问题教训极为深刻。为认真贯彻落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实习近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平总书记重要指示精神和中央领导同志批示要求，不断提高广大学生及教职员工的消防安全意识和自防自救能力，坚决防范和遏制群死群伤火灾事故发生，教育部与国家消防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救援局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将联合举办2024年春季学校火灾疏散逃生演练公开课。按照有关通知要求，园区各单位要组织全体学生、教职员工收看。现将有关事项通知如下。</w:t>
      </w:r>
    </w:p>
    <w:p w14:paraId="622A5497" w14:textId="77777777" w:rsidR="00B41686" w:rsidRDefault="00000000" w:rsidP="0061302E">
      <w:pPr>
        <w:pStyle w:val="a5"/>
        <w:wordWrap w:val="0"/>
        <w:spacing w:beforeAutospacing="0" w:afterAutospacing="0" w:line="560" w:lineRule="exact"/>
        <w:ind w:firstLine="646"/>
        <w:jc w:val="both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一、收看时间</w:t>
      </w:r>
    </w:p>
    <w:p w14:paraId="0CFC1028" w14:textId="77777777" w:rsidR="00B41686" w:rsidRDefault="00000000" w:rsidP="0061302E">
      <w:pPr>
        <w:pStyle w:val="a5"/>
        <w:wordWrap w:val="0"/>
        <w:spacing w:beforeAutospacing="0" w:afterAutospacing="0" w:line="560" w:lineRule="exact"/>
        <w:ind w:firstLine="646"/>
        <w:jc w:val="both"/>
        <w:rPr>
          <w:rFonts w:ascii="仿宋_GB2312" w:eastAsia="仿宋_GB2312" w:hAnsi="仿宋_GB2312" w:cs="仿宋_GB2312"/>
          <w:sz w:val="21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2024年3月15日（周五）上午9时。</w:t>
      </w:r>
    </w:p>
    <w:p w14:paraId="3D048634" w14:textId="77777777" w:rsidR="00B41686" w:rsidRDefault="00000000" w:rsidP="0061302E">
      <w:pPr>
        <w:pStyle w:val="a5"/>
        <w:wordWrap w:val="0"/>
        <w:spacing w:beforeAutospacing="0" w:afterAutospacing="0" w:line="560" w:lineRule="exact"/>
        <w:ind w:firstLine="646"/>
        <w:jc w:val="both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二、收看渠道</w:t>
      </w:r>
    </w:p>
    <w:p w14:paraId="719D5127" w14:textId="77777777" w:rsidR="00B41686" w:rsidRDefault="00000000" w:rsidP="0061302E">
      <w:pPr>
        <w:pStyle w:val="a5"/>
        <w:wordWrap w:val="0"/>
        <w:spacing w:beforeAutospacing="0" w:afterAutospacing="0" w:line="560" w:lineRule="exact"/>
        <w:ind w:firstLine="646"/>
        <w:jc w:val="both"/>
        <w:rPr>
          <w:rFonts w:ascii="仿宋_GB2312" w:eastAsia="仿宋_GB2312" w:hAnsi="仿宋_GB2312" w:cs="仿宋_GB2312"/>
          <w:sz w:val="21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“中国消防”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微信公众号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、微博、抖音、快手账号；</w:t>
      </w:r>
    </w:p>
    <w:p w14:paraId="3B3F4452" w14:textId="77777777" w:rsidR="00B41686" w:rsidRDefault="00000000" w:rsidP="0061302E">
      <w:pPr>
        <w:pStyle w:val="a5"/>
        <w:wordWrap w:val="0"/>
        <w:spacing w:beforeAutospacing="0" w:afterAutospacing="0" w:line="560" w:lineRule="exact"/>
        <w:ind w:firstLine="646"/>
        <w:jc w:val="both"/>
        <w:rPr>
          <w:rFonts w:ascii="仿宋_GB2312" w:eastAsia="仿宋_GB2312" w:hAnsi="仿宋_GB2312" w:cs="仿宋_GB2312"/>
          <w:sz w:val="21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“微言教育”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微信公众号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14:paraId="052CE113" w14:textId="77777777" w:rsidR="00B41686" w:rsidRDefault="00000000" w:rsidP="0061302E">
      <w:pPr>
        <w:pStyle w:val="a5"/>
        <w:wordWrap w:val="0"/>
        <w:spacing w:beforeAutospacing="0" w:afterAutospacing="0" w:line="560" w:lineRule="exact"/>
        <w:ind w:firstLine="646"/>
        <w:jc w:val="both"/>
        <w:rPr>
          <w:rFonts w:ascii="仿宋_GB2312" w:eastAsia="仿宋_GB2312" w:hAnsi="仿宋_GB2312" w:cs="仿宋_GB2312"/>
          <w:sz w:val="21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过时亦可在相应账号回看。</w:t>
      </w:r>
    </w:p>
    <w:p w14:paraId="25C33CDE" w14:textId="77777777" w:rsidR="00B41686" w:rsidRDefault="00000000" w:rsidP="0061302E">
      <w:pPr>
        <w:pStyle w:val="a5"/>
        <w:wordWrap w:val="0"/>
        <w:spacing w:beforeAutospacing="0" w:afterAutospacing="0" w:line="560" w:lineRule="exact"/>
        <w:ind w:firstLine="646"/>
        <w:jc w:val="both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三、收看范围</w:t>
      </w:r>
    </w:p>
    <w:p w14:paraId="4E02D582" w14:textId="77777777" w:rsidR="00B41686" w:rsidRDefault="00000000" w:rsidP="0061302E">
      <w:pPr>
        <w:pStyle w:val="a5"/>
        <w:wordWrap w:val="0"/>
        <w:spacing w:beforeAutospacing="0" w:afterAutospacing="0" w:line="560" w:lineRule="exact"/>
        <w:ind w:firstLine="646"/>
        <w:jc w:val="both"/>
        <w:rPr>
          <w:rFonts w:ascii="仿宋_GB2312" w:eastAsia="仿宋_GB2312" w:hAnsi="仿宋_GB2312" w:cs="仿宋_GB2312"/>
          <w:sz w:val="21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园区各单位组织学生和教职员工全员收看。</w:t>
      </w:r>
    </w:p>
    <w:p w14:paraId="5DC5B34B" w14:textId="77777777" w:rsidR="00B41686" w:rsidRDefault="00000000" w:rsidP="0061302E">
      <w:pPr>
        <w:pStyle w:val="a5"/>
        <w:wordWrap w:val="0"/>
        <w:spacing w:beforeAutospacing="0" w:afterAutospacing="0" w:line="560" w:lineRule="exact"/>
        <w:ind w:firstLine="646"/>
        <w:jc w:val="both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四、活动目标</w:t>
      </w:r>
    </w:p>
    <w:p w14:paraId="047C20A3" w14:textId="77777777" w:rsidR="00B41686" w:rsidRDefault="00000000" w:rsidP="0061302E">
      <w:pPr>
        <w:pStyle w:val="a5"/>
        <w:wordWrap w:val="0"/>
        <w:spacing w:beforeAutospacing="0" w:afterAutospacing="0" w:line="560" w:lineRule="exact"/>
        <w:ind w:firstLine="646"/>
        <w:jc w:val="both"/>
        <w:rPr>
          <w:rFonts w:ascii="仿宋_GB2312" w:eastAsia="仿宋_GB2312" w:hAnsi="仿宋_GB2312" w:cs="仿宋_GB2312"/>
          <w:sz w:val="21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通过收看公开课，各单位消防安全责任人、管理人掌握开展灭火和疏散演练的程序方法；教职员工和学生学习消防安全知识，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熟悉疏散逃生路线，掌握疏散逃生技能。</w:t>
      </w:r>
    </w:p>
    <w:p w14:paraId="28FCBF45" w14:textId="77777777" w:rsidR="00B41686" w:rsidRDefault="00000000" w:rsidP="0061302E">
      <w:pPr>
        <w:pStyle w:val="a5"/>
        <w:wordWrap w:val="0"/>
        <w:spacing w:beforeAutospacing="0" w:afterAutospacing="0" w:line="560" w:lineRule="exact"/>
        <w:ind w:firstLine="646"/>
        <w:jc w:val="both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五、活动要求</w:t>
      </w:r>
    </w:p>
    <w:p w14:paraId="03427A6F" w14:textId="77777777" w:rsidR="00B41686" w:rsidRDefault="00000000" w:rsidP="0061302E">
      <w:pPr>
        <w:pStyle w:val="a5"/>
        <w:wordWrap w:val="0"/>
        <w:spacing w:beforeAutospacing="0" w:afterAutospacing="0" w:line="560" w:lineRule="exact"/>
        <w:ind w:firstLine="646"/>
        <w:jc w:val="both"/>
        <w:rPr>
          <w:rFonts w:ascii="仿宋_GB2312" w:eastAsia="仿宋_GB2312" w:hAnsi="仿宋_GB2312" w:cs="仿宋_GB2312"/>
          <w:sz w:val="21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各单位应妥善组织师生员工准时收看公开课，确保通知到位、应知尽知、能看尽看。要根据学习、工作安排的实际情况，动员党团组织、学生团体、行政部门等，通过集中收看和自主收看相结合的形式收看公开课。在此基础上，可采取课堂教学、参观体验活动等多种形式，巩固学习成果，打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牢实践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基础。</w:t>
      </w:r>
    </w:p>
    <w:p w14:paraId="285FA8ED" w14:textId="77777777" w:rsidR="00B41686" w:rsidRDefault="00000000" w:rsidP="0061302E">
      <w:pPr>
        <w:pStyle w:val="a5"/>
        <w:wordWrap w:val="0"/>
        <w:spacing w:beforeAutospacing="0" w:afterAutospacing="0" w:line="560" w:lineRule="exact"/>
        <w:ind w:firstLine="646"/>
        <w:jc w:val="both"/>
        <w:rPr>
          <w:rFonts w:ascii="仿宋_GB2312" w:eastAsia="仿宋_GB2312" w:hAnsi="仿宋_GB2312" w:cs="仿宋_GB2312"/>
          <w:sz w:val="21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活动组织情况作为各单位履行消防安全主体责任的内容，纳入安全工作责任制考评范围。活动情况和现场照片等素材，请于3月20日（下周三）前以“××单位+消防公开课”为邮件名报相关部门，各学院、书院开展活动情况报园区学工部门；各职能部门、研究院开展活动情况报园区保卫部门（联系人及电子邮箱见下文）。</w:t>
      </w:r>
    </w:p>
    <w:p w14:paraId="78E05334" w14:textId="77777777" w:rsidR="00B41686" w:rsidRDefault="00B41686" w:rsidP="0061302E">
      <w:pPr>
        <w:pStyle w:val="a5"/>
        <w:wordWrap w:val="0"/>
        <w:spacing w:beforeAutospacing="0" w:afterAutospacing="0" w:line="560" w:lineRule="exact"/>
        <w:ind w:firstLine="646"/>
        <w:jc w:val="both"/>
        <w:rPr>
          <w:rFonts w:ascii="仿宋_GB2312" w:eastAsia="仿宋_GB2312" w:hAnsi="仿宋_GB2312" w:cs="仿宋_GB2312"/>
          <w:sz w:val="21"/>
          <w:szCs w:val="21"/>
        </w:rPr>
      </w:pPr>
    </w:p>
    <w:p w14:paraId="50E4F131" w14:textId="77777777" w:rsidR="00B41686" w:rsidRDefault="00000000" w:rsidP="0061302E">
      <w:pPr>
        <w:pStyle w:val="a5"/>
        <w:wordWrap w:val="0"/>
        <w:spacing w:beforeAutospacing="0" w:afterAutospacing="0" w:line="560" w:lineRule="exact"/>
        <w:ind w:firstLine="646"/>
        <w:jc w:val="both"/>
        <w:rPr>
          <w:rFonts w:ascii="仿宋_GB2312" w:eastAsia="仿宋_GB2312" w:hAnsi="仿宋_GB2312" w:cs="仿宋_GB2312"/>
          <w:sz w:val="21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联系人及联系方式：</w:t>
      </w:r>
    </w:p>
    <w:p w14:paraId="7A05D604" w14:textId="77777777" w:rsidR="00B41686" w:rsidRDefault="00000000" w:rsidP="0061302E">
      <w:pPr>
        <w:pStyle w:val="a5"/>
        <w:wordWrap w:val="0"/>
        <w:spacing w:beforeAutospacing="0" w:afterAutospacing="0" w:line="560" w:lineRule="exact"/>
        <w:ind w:firstLine="646"/>
        <w:jc w:val="both"/>
        <w:rPr>
          <w:rFonts w:ascii="仿宋_GB2312" w:eastAsia="仿宋_GB2312" w:hAnsi="仿宋_GB2312" w:cs="仿宋_GB2312"/>
          <w:sz w:val="21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学工部门：金晨皓，15820585567，</w:t>
      </w:r>
      <w:r>
        <w:rPr>
          <w:rFonts w:ascii="仿宋_GB2312" w:eastAsia="仿宋_GB2312" w:hAnsi="仿宋_GB2312" w:cs="仿宋_GB2312" w:hint="eastAsia"/>
          <w:spacing w:val="-11"/>
          <w:sz w:val="32"/>
          <w:szCs w:val="32"/>
          <w:shd w:val="clear" w:color="auto" w:fill="FFFFFF"/>
        </w:rPr>
        <w:t>91122012028@bnu.edu.cn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；</w:t>
      </w:r>
    </w:p>
    <w:p w14:paraId="4CF042E6" w14:textId="77777777" w:rsidR="00B41686" w:rsidRDefault="00000000" w:rsidP="0061302E">
      <w:pPr>
        <w:pStyle w:val="a5"/>
        <w:wordWrap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21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保卫部门：孙浩然，13750006703，shryd@bnu.edu.cn。</w:t>
      </w:r>
    </w:p>
    <w:p w14:paraId="38435DAD" w14:textId="77777777" w:rsidR="00B41686" w:rsidRDefault="00B41686" w:rsidP="0061302E">
      <w:pPr>
        <w:pStyle w:val="a5"/>
        <w:wordWrap w:val="0"/>
        <w:spacing w:beforeAutospacing="0" w:afterAutospacing="0" w:line="560" w:lineRule="exact"/>
        <w:ind w:firstLine="646"/>
        <w:jc w:val="both"/>
        <w:rPr>
          <w:rFonts w:ascii="仿宋_GB2312" w:eastAsia="仿宋_GB2312" w:hAnsi="仿宋_GB2312" w:cs="仿宋_GB2312"/>
          <w:sz w:val="21"/>
          <w:szCs w:val="21"/>
        </w:rPr>
      </w:pPr>
    </w:p>
    <w:p w14:paraId="0B6D93D0" w14:textId="77777777" w:rsidR="00B41686" w:rsidRDefault="00B41686" w:rsidP="0061302E">
      <w:pPr>
        <w:pStyle w:val="a5"/>
        <w:wordWrap w:val="0"/>
        <w:spacing w:beforeAutospacing="0" w:afterAutospacing="0" w:line="560" w:lineRule="exact"/>
        <w:ind w:firstLine="646"/>
        <w:jc w:val="both"/>
        <w:rPr>
          <w:rFonts w:ascii="仿宋_GB2312" w:eastAsia="仿宋_GB2312" w:hAnsi="仿宋_GB2312" w:cs="仿宋_GB2312"/>
          <w:sz w:val="21"/>
          <w:szCs w:val="21"/>
        </w:rPr>
      </w:pPr>
    </w:p>
    <w:p w14:paraId="05CC3D80" w14:textId="77777777" w:rsidR="00B41686" w:rsidRDefault="00000000" w:rsidP="0061302E">
      <w:pPr>
        <w:pStyle w:val="a5"/>
        <w:wordWrap w:val="0"/>
        <w:spacing w:beforeAutospacing="0" w:afterAutospacing="0" w:line="560" w:lineRule="exact"/>
        <w:jc w:val="right"/>
        <w:rPr>
          <w:rFonts w:ascii="仿宋_GB2312" w:eastAsia="仿宋_GB2312" w:hAnsi="仿宋_GB2312" w:cs="仿宋_GB2312"/>
          <w:spacing w:val="-23"/>
          <w:sz w:val="21"/>
          <w:szCs w:val="21"/>
        </w:rPr>
      </w:pPr>
      <w:r>
        <w:rPr>
          <w:rFonts w:ascii="仿宋_GB2312" w:eastAsia="仿宋_GB2312" w:hAnsi="仿宋_GB2312" w:cs="仿宋_GB2312" w:hint="eastAsia"/>
          <w:spacing w:val="-23"/>
          <w:sz w:val="32"/>
          <w:szCs w:val="32"/>
          <w:shd w:val="clear" w:color="auto" w:fill="FFFFFF"/>
        </w:rPr>
        <w:t>党委保卫工作部（办） 党委教师工作部（办） 党委学生工作部（办）</w:t>
      </w:r>
    </w:p>
    <w:p w14:paraId="07600E0D" w14:textId="77777777" w:rsidR="00B41686" w:rsidRDefault="00000000" w:rsidP="0061302E">
      <w:pPr>
        <w:pStyle w:val="a5"/>
        <w:wordWrap w:val="0"/>
        <w:spacing w:beforeAutospacing="0" w:afterAutospacing="0" w:line="560" w:lineRule="exact"/>
        <w:ind w:firstLine="646"/>
        <w:jc w:val="right"/>
        <w:rPr>
          <w:rFonts w:ascii="仿宋_GB2312" w:eastAsia="仿宋_GB2312" w:hAnsi="仿宋_GB2312" w:cs="仿宋_GB2312"/>
          <w:sz w:val="21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2024年3月14日  </w:t>
      </w:r>
    </w:p>
    <w:p w14:paraId="0B07C531" w14:textId="77777777" w:rsidR="00B41686" w:rsidRDefault="00B41686">
      <w:pPr>
        <w:rPr>
          <w:rFonts w:ascii="仿宋_GB2312" w:eastAsia="仿宋_GB2312" w:hAnsi="仿宋_GB2312" w:cs="仿宋_GB2312"/>
        </w:rPr>
      </w:pPr>
    </w:p>
    <w:sectPr w:rsidR="00B41686">
      <w:footerReference w:type="default" r:id="rId7"/>
      <w:pgSz w:w="11906" w:h="16838"/>
      <w:pgMar w:top="2098" w:right="1474" w:bottom="1417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15887" w14:textId="77777777" w:rsidR="00793002" w:rsidRDefault="00793002">
      <w:r>
        <w:separator/>
      </w:r>
    </w:p>
  </w:endnote>
  <w:endnote w:type="continuationSeparator" w:id="0">
    <w:p w14:paraId="0C2D6910" w14:textId="77777777" w:rsidR="00793002" w:rsidRDefault="00793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D9DA4" w14:textId="77777777" w:rsidR="00B41686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A1D17F" wp14:editId="66EEE6F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1EF52E" w14:textId="77777777" w:rsidR="00B41686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1D17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61EF52E" w14:textId="77777777" w:rsidR="00B41686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B6960" w14:textId="77777777" w:rsidR="00793002" w:rsidRDefault="00793002">
      <w:r>
        <w:separator/>
      </w:r>
    </w:p>
  </w:footnote>
  <w:footnote w:type="continuationSeparator" w:id="0">
    <w:p w14:paraId="59117738" w14:textId="77777777" w:rsidR="00793002" w:rsidRDefault="00793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E1YjEzZDJhNmUxZjMyYTljMDQzNjBlODI0MGYxNDkifQ=="/>
  </w:docVars>
  <w:rsids>
    <w:rsidRoot w:val="083E21CF"/>
    <w:rsid w:val="0061302E"/>
    <w:rsid w:val="00793002"/>
    <w:rsid w:val="00B41686"/>
    <w:rsid w:val="02A67225"/>
    <w:rsid w:val="083E21CF"/>
    <w:rsid w:val="088C017B"/>
    <w:rsid w:val="12751C80"/>
    <w:rsid w:val="2350129B"/>
    <w:rsid w:val="2DF67CC1"/>
    <w:rsid w:val="3B754781"/>
    <w:rsid w:val="57DE425A"/>
    <w:rsid w:val="611C28BA"/>
    <w:rsid w:val="629B275A"/>
    <w:rsid w:val="7787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E77AA"/>
  <w15:docId w15:val="{82420522-B9B5-4BA7-AB73-FEB4D7F2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校办906</dc:creator>
  <cp:lastModifiedBy>Administrator</cp:lastModifiedBy>
  <cp:revision>2</cp:revision>
  <dcterms:created xsi:type="dcterms:W3CDTF">2024-03-14T07:18:00Z</dcterms:created>
  <dcterms:modified xsi:type="dcterms:W3CDTF">2024-03-14T07:55:00Z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57F0C7AD7D0F454BBAC08E0CCABC82DD_11</vt:lpwstr>
  </property>
</Properties>
</file>